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Минтруда России от 29.10.2021 N 774н</w:t>
              <w:br/>
              <w:t xml:space="preserve">"Об утверждении общих требований к организации безопасного рабочего места"</w:t>
              <w:br/>
              <w:t xml:space="preserve">(Зарегистрировано в Минюсте России 25.11.2021 N 65987)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ноября 2021 г. N 65987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 И СОЦИАЛЬНОЙ ЗАЩИТЫ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октября 2021 г. N 774н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ОБЩИХ ТРЕБОВАНИЙ</w:t>
      </w:r>
    </w:p>
    <w:p>
      <w:pPr>
        <w:pStyle w:val="2"/>
        <w:jc w:val="center"/>
      </w:pPr>
      <w:r>
        <w:rPr>
          <w:sz w:val="20"/>
        </w:rPr>
        <w:t xml:space="preserve">К ОРГАНИЗАЦИИ БЕЗОПАСНОГО РАБОЧЕГО МЕСТА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sz w:val="20"/>
            <w:color w:val="0000ff"/>
          </w:rPr>
          <w:t xml:space="preserve">частью седьмой статьи 209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w:history="0" r:id="rId8" w:tooltip="Постановление Правительства РФ от 19.06.2012 N 610 (ред. от 20.07.2022) &quot;Об утверждении Положения о Министерстве труда и социальной защиты Российской Федерации&quot; {КонсультантПлюс}">
        <w:r>
          <w:rPr>
            <w:sz w:val="20"/>
            <w:color w:val="0000ff"/>
          </w:rPr>
          <w:t xml:space="preserve">подпунктом 5.2.18(1) пункта 5</w:t>
        </w:r>
      </w:hyperlink>
      <w:r>
        <w:rPr>
          <w:sz w:val="20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общие требования к организации безопасного рабочего места согласно </w:t>
      </w:r>
      <w:hyperlink w:history="0" w:anchor="P29" w:tooltip="ОБЩИЕ ТРЕБОВАНИЯ К ОРГАНИЗАЦИИ БЕЗОПАСНОГО РАБОЧЕГО МЕСТА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настоящий приказ вступает в силу с 1 марта 2022 г. и действует до 1 марта 2028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А.О.КОТЯКОВ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октября 2021 г. N 774н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ОБЩИЕ ТРЕБОВАНИЯ К ОРГАНИЗАЦИИ БЕЗОПАСНОГО РАБОЧЕГО МЕСТА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Общие требования к организации безопасного рабочего места (далее - Требования) разработаны в целях обеспечения выполнения требований охраны труда работниками, занятыми на своих рабочих местах, и работодателями, при организации рабочих мест. Для рабочих мест с территориально меняющимися рабочими зонами, где рабочей зоной считается оснащенная необходимыми средствами производства часть рабочего места, в которой один работник или несколько работников выполняют схожие работы или технологические операции &lt;1&gt; положения Требований распространяются на каждую рабочую зону.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9" w:tooltip="Федеральный закон от 28.12.2013 N 426-ФЗ (ред. от 30.12.2020) &quot;О специальной оценке условий труда&quot; (с изм. и доп., вступ. в силу с 01.01.2021) {КонсультантПлюс}">
        <w:r>
          <w:rPr>
            <w:sz w:val="20"/>
            <w:color w:val="0000ff"/>
          </w:rPr>
          <w:t xml:space="preserve">Часть 4 статьи 16</w:t>
        </w:r>
      </w:hyperlink>
      <w:r>
        <w:rPr>
          <w:sz w:val="20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Рабочее место, его оборудование и оснащение, применяемые в соответствии с особенностями выполняемых работ, должны обеспечивать сохранение жизни и здоровья занятых на нем работников при соблюдении ими положений применяемых у работодателя нормативных правовых актов по вопросам охраны труда (далее по тексту - государственные требования охраны труда).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рабочем месте (в рабочей зоне) должны быть приняты меры по снижению до установленных предельно допустимых значений уровней воздействия (концентрации) вредных и (или) опасных производственных факторов на занятых на данном рабочем месте работников с учетом применения ими средств индивидуальной (коллективной)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Рабочее место (рабочая зона), его размеры, взаимное расположение органов управления, средств отображения информации, размещение вспомогательного оборудования и инструментов должны учитывать требования к выполняемой работе в соответствии с государственными требованиями охраны труда.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организации рабочего места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При организации рабочего места (рабочей зоны) должна быть обеспечена возможность смены рабочей позы занятыми на нем работниками.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зависимости от особенностей выполняемой работы рабочая поза работника в положении "сидя" является более удобной, чем рабочая поза в положении "стоя". Если основной рабочей позой работника является положение "стоя", организация рабочего места должна обеспечивать возможность смены основной рабочей позы на положение "сидя", в том числе посредством организации места для сидения.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Удобство рабочей позы работника в положении "сидя" достигается регулированием взаимного положения места для сидения и рабочей поверхности, в том числе ее высоты и размеров, а также высоты и угла наклона подставки для ног при ее применении.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невозможности обеспечения указанного выше регулирования рабочей позы допускается использование рабочего места с нерегулируемыми параметрами. В этом случае высота рабочей поверхности устанавливается в соответствии с государственными требованиями охраны труда, исходя из особенностей выполнения работы, требований к обеспечению требуемой точности действий при ее выполнении и контролю за ее выполнением, среднего роста работающих (мужчин - если работают только мужчины, женщин - если работают только женщины, по отдельности мужчин и женщин - если работают и мужчины, и женщины).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организации рабочего места (рабочей зоны) в соответствии с государственными требованиями охраны труда должно быть обеспечено безопасное выполнение трудовых операций во всех зонах досягаемости в зависимости от требуемой точности и частоты действий при осуществлении управления размещенными на данном рабочем месте (в рабочей зоне) машинами, оборудованием, инструментами и приспособлениями.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организации рабочего места (рабочей зоны) должно быть обеспечено устойчивое положение и свобода движений занятого на нем работника, возможность контроля деятельности и безопасность выполнения трудовых операций при условии соблюдения государственных требований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организации рабочего места (рабочей зоны) должна быть исключена, а в случае невозможности исключения, обусловленной особенностями организации производственного процесса, снижена до минимума продолжительность времени выполнения работы в вызывающих повышенную утомляемость неудобных рабочих позах &lt;2&gt;, связанных с наклоном или поворотом туловища, с поднятыми выше уровня плеч руками, с неудобным (стесненным) размещением ног, с необходимостью удержания рук на весу, с расположением органов управления или рабочих поверхностей оборудования вне пределов максимальной досягаемости рук работника либо с наличием в поле зрения работника объектов, препятствующих наблюдению за обслуживаемым объектом или процессом, а также в вынужденных рабочих позах &lt;3&gt; в положениях "лежа", "на коленях", "на корточках".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0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&quot; (Зарегистрировано в Минюсте России 21.03.2014 N 31689) {КонсультантПлюс}">
        <w:r>
          <w:rPr>
            <w:sz w:val="20"/>
            <w:color w:val="0000ff"/>
          </w:rPr>
          <w:t xml:space="preserve">Таблица 5</w:t>
        </w:r>
      </w:hyperlink>
      <w:r>
        <w:rPr>
          <w:sz w:val="20"/>
        </w:rPr>
        <w:t xml:space="preserve"> приложения N 20 к Методике проведения специальной оценки условий труда, утвержденной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 г., регистрационный N 31689)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14 ноября 2016 г. N 642н (зарегистрирован Министерством юстиции Российской Федерации 6 февраля 2017 г., регистрационный N 45539), от 27 апреля 2020 г. N 213н (зарегистрирован Министерством юстиции Российской Федерации 21 августа 2020 г., регистрационный N 59378).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1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&quot; (Зарегистрировано в Минюсте России 21.03.2014 N 31689) {КонсультантПлюс}">
        <w:r>
          <w:rPr>
            <w:sz w:val="20"/>
            <w:color w:val="0000ff"/>
          </w:rPr>
          <w:t xml:space="preserve">Таблица 5</w:t>
        </w:r>
      </w:hyperlink>
      <w:r>
        <w:rPr>
          <w:sz w:val="20"/>
        </w:rPr>
        <w:t xml:space="preserve"> приложения N 20 к Методике проведения специальной оценки условий труда, утвержденной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 г., регистрационный N 31689)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14 ноября 2016 г. N 642н (зарегистрирован Министерством юстиции Российской Федерации 6 февраля 2017 г., регистрационный N 45539), от 27 апреля 2020 г. N 213н (зарегистрирован Министерством юстиции Российской Федерации 21 августа 2020 г., регистрационный N 59378).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При организации рабочего места (рабочей зоны) необходимо обеспечить обзор наблюдения с места выполнения работ, обеспечивающий восприятие визуальных средств отображения информации и знаков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Средства отображения информации должны учитывать частоту и значимость поступающей информации, тип средства отображения информации, точность и скорость слежения и считывания, размещаться в зонах, обеспечивающих восприятие информации, содержащейся в средствах отображения.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Визуальные средства отображения информации должны иметь освещение, обеспечивающее восприятие отображаемой информации с места выполнения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Размещение органов управления машинами и оборудованием на рабочем месте (в рабочей зоне) должно обеспечивать соблюдение государственных требований охраны труда, в том числе учитывать рабочую позу работника, функциональное назначение органа управления, частоту применения, последовательность использования, функциональную связь с соответствующими средствами отображения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Расстояние между органами управления машинами и оборудованием должно исключать возможность произвольного изменения положения не задействованного органа управления при манипуляции с иным смежным органом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Машины, механизмы, производственное оборудование, являющиеся источником травмоопасности, в соответствии с требованиями технических регламентов должны оснащаться защитными ограждениями и блокировками, исключающими работу оборудования при снятии защитного ограждения, при нахождении человека или частей его тела в зоне работы травмирующих частей и агрегатов, эксплуатация таких машин, механизмов, производственного оборудования должна осуществляться в соответствии с требованиями технической (эксплуатационной) документации и с соблюдением государственных требований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Участки и зоны, где работодателем по результатам проведенной им оценки профессиональных рисков определена высокая вероятность травмирования работников, должны быть обозначены разметкой сигнальной и/или знаками безопасности с учетом государственных требований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Применение знаков безопасности и разметки сигнальной дополняется информированием работника всеми доступными работодателю способами, предусмотренными системой управления охраной труда, в целях предупреждения или уменьшения воздействия на работников вредных и (или) опасных производственных факторов при осуществлении ими трудовой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Рабочее место (рабочая зона), при осуществлении на нем работ по подъему и перемещению людей и грузов оснащается вспомогательным подъемно-транспортным оборудованием (средствами) с учетом государственных требований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организации рабочих мест их взаимное расположение и компоновка должны обеспечивать безопасный доступ занятых на них работников на каждое рабочее место и возможность быстрой эвакуации работников при возникновении аварийной или иной чрезвычайной ситуации в соответствии с государственными требованиями охраны труда. Пути эвакуации и проходы должны быть свободны для движения, обозначены соответствующими указателями и иметь освещенность, обеспечивающую их восприятие.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к безопасному содержанию рабочего места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Рабочее место (рабочая зона) и взаимное расположение его элементов должны обеспечивать содержание, техническое обслуживание, уборку и чистку используемых на рабочем месте машин и оборудования, инструментов и мебели с учетом государственных требований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Организация и содержание рабочих мест, а также расстояния между рабочими местами (рабочими зонами) должны обеспечивать безопасное передвижение работников и транспортных средств, безопасные действия с сырьем, материалами, заготовками, полуфабрикатами при соблюдении государственных требований охраны труда.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29.10.2021 N 774н</w:t>
            <w:br/>
            <w:t>"Об утверждении общих требований к организации безопасного рабочего места"</w:t>
            <w:br/>
            <w:t>(...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A0BD1FDFF8E472F0C67D60CB8131414CBE7CDE1B9502FE975F2B54C007281CFDC80F19F242E285725C3511CE33318F5A17052DF9F8DF2f9N" TargetMode = "External"/>
	<Relationship Id="rId8" Type="http://schemas.openxmlformats.org/officeDocument/2006/relationships/hyperlink" Target="consultantplus://offline/ref=DA0BD1FDFF8E472F0C67D60CB8131414CBE7CDE7BD542FE975F2B54C007281CFDC80F19C272C210820D64044EC3205EBA9664EDD9DF8fDN" TargetMode = "External"/>
	<Relationship Id="rId9" Type="http://schemas.openxmlformats.org/officeDocument/2006/relationships/hyperlink" Target="consultantplus://offline/ref=DA0BD1FDFF8E472F0C67D60CB8131414CCE0CAE9B5522FE975F2B54C007281CFDC80F19C212D2B5573994118AA6416E9A2664CD5818D2B0BF4f4N" TargetMode = "External"/>
	<Relationship Id="rId10" Type="http://schemas.openxmlformats.org/officeDocument/2006/relationships/hyperlink" Target="consultantplus://offline/ref=DA0BD1FDFF8E472F0C67D60CB8131414CCE3CFE5B9552FE975F2B54C007281CFDC80F19C212E2B5A73994118AA6416E9A2664CD5818D2B0BF4f4N" TargetMode = "External"/>
	<Relationship Id="rId11" Type="http://schemas.openxmlformats.org/officeDocument/2006/relationships/hyperlink" Target="consultantplus://offline/ref=DA0BD1FDFF8E472F0C67D60CB8131414CCE3CFE5B9552FE975F2B54C007281CFDC80F19C212E2B5A73994118AA6416E9A2664CD5818D2B0BF4f4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29.10.2021 N 774н
"Об утверждении общих требований к организации безопасного рабочего места"
(Зарегистрировано в Минюсте России 25.11.2021 N 65987)</dc:title>
  <dcterms:created xsi:type="dcterms:W3CDTF">2022-08-23T13:31:03Z</dcterms:created>
</cp:coreProperties>
</file>